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120" w:rsidRDefault="00071120" w:rsidP="000711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РЕФЕРАТ ТАҚЫРЫПТАРЫ:</w:t>
      </w:r>
    </w:p>
    <w:p w:rsidR="00071120" w:rsidRDefault="00071120" w:rsidP="000711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71120" w:rsidRDefault="0064797A" w:rsidP="000711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Конструктивті қарым-қатынас психологиясының кәсіби іс-әрекет жүйесіндегі рөлі.</w:t>
      </w:r>
    </w:p>
    <w:p w:rsidR="0064797A" w:rsidRDefault="0064797A" w:rsidP="000711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797A">
        <w:rPr>
          <w:rFonts w:ascii="Times New Roman" w:hAnsi="Times New Roman" w:cs="Times New Roman"/>
          <w:sz w:val="28"/>
          <w:szCs w:val="28"/>
          <w:lang w:val="kk-KZ"/>
        </w:rPr>
        <w:t xml:space="preserve">Қарым-қатынас түрлері. </w:t>
      </w:r>
    </w:p>
    <w:p w:rsidR="0064797A" w:rsidRPr="0064797A" w:rsidRDefault="0064797A" w:rsidP="000711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4797A">
        <w:rPr>
          <w:rFonts w:ascii="Times New Roman" w:hAnsi="Times New Roman" w:cs="Times New Roman"/>
          <w:sz w:val="28"/>
          <w:szCs w:val="28"/>
        </w:rPr>
        <w:t>Қарым-қатынастық</w:t>
      </w:r>
      <w:proofErr w:type="spellEnd"/>
      <w:r w:rsidRPr="0064797A">
        <w:rPr>
          <w:rFonts w:ascii="Times New Roman" w:hAnsi="Times New Roman" w:cs="Times New Roman"/>
          <w:sz w:val="28"/>
          <w:szCs w:val="28"/>
        </w:rPr>
        <w:t xml:space="preserve"> барьер </w:t>
      </w:r>
      <w:proofErr w:type="spellStart"/>
      <w:r w:rsidRPr="0064797A">
        <w:rPr>
          <w:rFonts w:ascii="Times New Roman" w:hAnsi="Times New Roman" w:cs="Times New Roman"/>
          <w:sz w:val="28"/>
          <w:szCs w:val="28"/>
        </w:rPr>
        <w:t>типтері</w:t>
      </w:r>
      <w:proofErr w:type="spellEnd"/>
      <w:r w:rsidRPr="006479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1120" w:rsidRPr="0064797A" w:rsidRDefault="0064797A" w:rsidP="000711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kk-KZ"/>
        </w:rPr>
        <w:t>Конструктивті қарым-қатынас кәсіби өсу шарты ретінде.</w:t>
      </w:r>
    </w:p>
    <w:p w:rsidR="0064797A" w:rsidRPr="00071120" w:rsidRDefault="0064797A" w:rsidP="000711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kk-KZ"/>
        </w:rPr>
        <w:t>Тренинг - конструктивті қарым-қатынасты дамыту факторы ретінде.</w:t>
      </w:r>
    </w:p>
    <w:p w:rsidR="00071120" w:rsidRDefault="00071120" w:rsidP="000711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Тұлғааралық конфликтілер және оны </w:t>
      </w:r>
      <w:r w:rsidR="0064797A">
        <w:rPr>
          <w:rFonts w:ascii="Times New Roman" w:hAnsi="Times New Roman" w:cs="Times New Roman"/>
          <w:sz w:val="28"/>
          <w:szCs w:val="28"/>
          <w:lang w:val="kk-KZ"/>
        </w:rPr>
        <w:t xml:space="preserve">конструктивті қарым-қатынас арқылы </w:t>
      </w:r>
      <w:r>
        <w:rPr>
          <w:rFonts w:ascii="Times New Roman" w:hAnsi="Times New Roman" w:cs="Times New Roman"/>
          <w:sz w:val="28"/>
          <w:szCs w:val="28"/>
          <w:lang w:val="kk-KZ"/>
        </w:rPr>
        <w:t>жеңу жолдары.</w:t>
      </w:r>
    </w:p>
    <w:p w:rsidR="0064797A" w:rsidRPr="0064797A" w:rsidRDefault="0064797A" w:rsidP="000711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4797A">
        <w:rPr>
          <w:rFonts w:ascii="Times New Roman" w:hAnsi="Times New Roman" w:cs="Times New Roman"/>
          <w:sz w:val="28"/>
          <w:szCs w:val="28"/>
          <w:lang w:val="kk-KZ"/>
        </w:rPr>
        <w:t xml:space="preserve">Тұлғааралық қабылдау және өзара түсіністік. </w:t>
      </w:r>
    </w:p>
    <w:p w:rsidR="0064797A" w:rsidRPr="0064797A" w:rsidRDefault="0064797A" w:rsidP="000711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4797A">
        <w:rPr>
          <w:rFonts w:ascii="Times New Roman" w:hAnsi="Times New Roman" w:cs="Times New Roman"/>
          <w:bCs/>
          <w:sz w:val="28"/>
          <w:szCs w:val="28"/>
        </w:rPr>
        <w:t>Тұлғааралық</w:t>
      </w:r>
      <w:proofErr w:type="spellEnd"/>
      <w:r w:rsidRPr="0064797A">
        <w:rPr>
          <w:rFonts w:ascii="Times New Roman" w:hAnsi="Times New Roman" w:cs="Times New Roman"/>
          <w:bCs/>
          <w:sz w:val="28"/>
          <w:szCs w:val="28"/>
        </w:rPr>
        <w:t xml:space="preserve"> аттракция. </w:t>
      </w:r>
    </w:p>
    <w:p w:rsidR="0064797A" w:rsidRPr="0064797A" w:rsidRDefault="0064797A" w:rsidP="000711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4797A">
        <w:rPr>
          <w:rFonts w:ascii="Times New Roman" w:hAnsi="Times New Roman" w:cs="Times New Roman"/>
          <w:bCs/>
          <w:sz w:val="28"/>
          <w:szCs w:val="28"/>
        </w:rPr>
        <w:t>Тұлғааралық</w:t>
      </w:r>
      <w:proofErr w:type="spellEnd"/>
      <w:r w:rsidRPr="0064797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4797A">
        <w:rPr>
          <w:rFonts w:ascii="Times New Roman" w:hAnsi="Times New Roman" w:cs="Times New Roman"/>
          <w:bCs/>
          <w:sz w:val="28"/>
          <w:szCs w:val="28"/>
        </w:rPr>
        <w:t>қатынастардың</w:t>
      </w:r>
      <w:proofErr w:type="spellEnd"/>
      <w:r w:rsidRPr="0064797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4797A">
        <w:rPr>
          <w:rFonts w:ascii="Times New Roman" w:hAnsi="Times New Roman" w:cs="Times New Roman"/>
          <w:bCs/>
          <w:sz w:val="28"/>
          <w:szCs w:val="28"/>
        </w:rPr>
        <w:t>эмоциялық</w:t>
      </w:r>
      <w:proofErr w:type="spellEnd"/>
      <w:r w:rsidRPr="0064797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4797A">
        <w:rPr>
          <w:rFonts w:ascii="Times New Roman" w:hAnsi="Times New Roman" w:cs="Times New Roman"/>
          <w:bCs/>
          <w:sz w:val="28"/>
          <w:szCs w:val="28"/>
        </w:rPr>
        <w:t>негізі</w:t>
      </w:r>
      <w:proofErr w:type="spellEnd"/>
      <w:r w:rsidRPr="0064797A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64797A" w:rsidRPr="0064797A" w:rsidRDefault="0064797A" w:rsidP="000711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4797A">
        <w:rPr>
          <w:rFonts w:ascii="Times New Roman" w:hAnsi="Times New Roman" w:cs="Times New Roman"/>
          <w:bCs/>
          <w:sz w:val="28"/>
          <w:szCs w:val="28"/>
        </w:rPr>
        <w:t>Қарым-қатынас</w:t>
      </w:r>
      <w:proofErr w:type="spellEnd"/>
      <w:r w:rsidRPr="0064797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4797A">
        <w:rPr>
          <w:rFonts w:ascii="Times New Roman" w:hAnsi="Times New Roman" w:cs="Times New Roman"/>
          <w:bCs/>
          <w:sz w:val="28"/>
          <w:szCs w:val="28"/>
        </w:rPr>
        <w:t>техникалары</w:t>
      </w:r>
      <w:proofErr w:type="spellEnd"/>
      <w:r w:rsidRPr="0064797A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64797A" w:rsidRDefault="0064797A" w:rsidP="0064797A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64797A">
        <w:rPr>
          <w:sz w:val="28"/>
          <w:szCs w:val="28"/>
          <w:lang w:val="kk-KZ"/>
        </w:rPr>
        <w:t>Қарым-қатынас стильдері</w:t>
      </w:r>
      <w:r>
        <w:rPr>
          <w:sz w:val="28"/>
          <w:szCs w:val="28"/>
          <w:lang w:val="kk-KZ"/>
        </w:rPr>
        <w:t>.</w:t>
      </w:r>
    </w:p>
    <w:p w:rsidR="0064797A" w:rsidRPr="0064797A" w:rsidRDefault="0064797A" w:rsidP="0064797A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Іскерлік қарым-қатынас психологиясы.</w:t>
      </w:r>
    </w:p>
    <w:p w:rsidR="00071120" w:rsidRDefault="0064797A" w:rsidP="0007112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Есту және тыңдаудың әртүрлі іс-әрекет саласындағы маңызы.</w:t>
      </w:r>
    </w:p>
    <w:p w:rsidR="004E6DC4" w:rsidRDefault="004E6DC4" w:rsidP="004E6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E6DC4" w:rsidRDefault="004E6DC4" w:rsidP="004E6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66FCB" w:rsidRPr="00666FCB" w:rsidRDefault="00666FCB" w:rsidP="00666F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66FCB">
        <w:rPr>
          <w:rFonts w:ascii="Times New Roman" w:hAnsi="Times New Roman" w:cs="Times New Roman"/>
          <w:b/>
          <w:sz w:val="28"/>
          <w:szCs w:val="28"/>
          <w:lang w:val="kk-KZ"/>
        </w:rPr>
        <w:t>БӨЖ тапсырмалары</w:t>
      </w:r>
    </w:p>
    <w:p w:rsidR="00666FCB" w:rsidRPr="00666FCB" w:rsidRDefault="00666FCB" w:rsidP="00666F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5"/>
        <w:gridCol w:w="851"/>
        <w:gridCol w:w="1417"/>
        <w:gridCol w:w="1701"/>
        <w:gridCol w:w="1276"/>
      </w:tblGrid>
      <w:tr w:rsidR="00666FCB" w:rsidRPr="00666FCB" w:rsidTr="00267439">
        <w:trPr>
          <w:cantSplit/>
          <w:trHeight w:val="7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р/с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Тақырып, тапсырма және олардың </w:t>
            </w:r>
          </w:p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мазмұны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 беру нысаны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Тапсыру мерзімі, апта</w:t>
            </w:r>
          </w:p>
        </w:tc>
      </w:tr>
      <w:tr w:rsidR="00666FCB" w:rsidRPr="00666FCB" w:rsidTr="00267439">
        <w:trPr>
          <w:cantSplit/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ЖОО психолог жұмысының мазмұны және формасы.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Pr="00666FCB">
              <w:rPr>
                <w:rFonts w:ascii="Times New Roman" w:hAnsi="Times New Roman" w:cs="Times New Roman"/>
                <w:sz w:val="28"/>
                <w:szCs w:val="28"/>
              </w:rPr>
              <w:t xml:space="preserve"> –1, 22,24,26</w:t>
            </w:r>
          </w:p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66FCB" w:rsidRPr="00666FCB" w:rsidTr="00267439">
        <w:trPr>
          <w:cantSplit/>
          <w:trHeight w:val="4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Психологиялық қызметтің авторлық модельдері.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Pr="00666FCB">
              <w:rPr>
                <w:rFonts w:ascii="Times New Roman" w:hAnsi="Times New Roman" w:cs="Times New Roman"/>
                <w:sz w:val="28"/>
                <w:szCs w:val="28"/>
              </w:rPr>
              <w:t xml:space="preserve"> –1, 2</w:t>
            </w:r>
          </w:p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666FCB">
              <w:rPr>
                <w:rFonts w:ascii="Times New Roman" w:hAnsi="Times New Roman" w:cs="Times New Roman"/>
                <w:sz w:val="28"/>
                <w:szCs w:val="28"/>
              </w:rPr>
              <w:t xml:space="preserve"> – 33,35,39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</w:rPr>
              <w:t xml:space="preserve">Конспект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66FCB" w:rsidRPr="00666FCB" w:rsidTr="00267439">
        <w:trPr>
          <w:cantSplit/>
          <w:trHeight w:val="5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Ересек адамдарды оқыту ерекшеліктері. Андрагогика. Ересек адамдарды оқыту психологиясы.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666FCB">
              <w:rPr>
                <w:rFonts w:ascii="Times New Roman" w:hAnsi="Times New Roman" w:cs="Times New Roman"/>
                <w:sz w:val="28"/>
                <w:szCs w:val="28"/>
              </w:rPr>
              <w:t xml:space="preserve"> – 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</w:rPr>
              <w:t xml:space="preserve">Конспект, </w:t>
            </w: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қосымша әдебиетпен жұмыс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66FCB" w:rsidRPr="00666FCB" w:rsidTr="00267439">
        <w:trPr>
          <w:cantSplit/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Педагогтың кәсіби құзыреттілігін ің диагностикасы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Pr="00666FCB">
              <w:rPr>
                <w:rFonts w:ascii="Times New Roman" w:hAnsi="Times New Roman" w:cs="Times New Roman"/>
                <w:sz w:val="28"/>
                <w:szCs w:val="28"/>
              </w:rPr>
              <w:t xml:space="preserve"> – 2, 4,5,6 </w:t>
            </w: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666FCB">
              <w:rPr>
                <w:rFonts w:ascii="Times New Roman" w:hAnsi="Times New Roman" w:cs="Times New Roman"/>
                <w:sz w:val="28"/>
                <w:szCs w:val="28"/>
              </w:rPr>
              <w:t xml:space="preserve"> – 12,13,14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 таңдау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66FCB" w:rsidRPr="00666FCB" w:rsidTr="00267439">
        <w:trPr>
          <w:cantSplit/>
          <w:trHeight w:val="3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Мұғалім қызметінің психологиялық экспертизасын құрастыру жобасы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жоба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66FCB" w:rsidRPr="00666FCB" w:rsidTr="00267439">
        <w:trPr>
          <w:cantSplit/>
          <w:trHeight w:val="7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66FC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CB" w:rsidRPr="00666FCB" w:rsidRDefault="00666FCB" w:rsidP="00666F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4E6DC4" w:rsidRDefault="004E6DC4" w:rsidP="004E6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4E6DC4" w:rsidSect="004E6DC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4E6DC4" w:rsidRDefault="004E6DC4" w:rsidP="004E6D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E6DC4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Кестелерді толтыру</w:t>
      </w:r>
    </w:p>
    <w:p w:rsidR="004E6DC4" w:rsidRDefault="004E6DC4" w:rsidP="004E6D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4E6DC4">
        <w:rPr>
          <w:rFonts w:ascii="Times New Roman" w:hAnsi="Times New Roman" w:cs="Times New Roman"/>
          <w:sz w:val="28"/>
          <w:szCs w:val="28"/>
          <w:lang w:val="kk-KZ"/>
        </w:rPr>
        <w:t>Кесте 1</w:t>
      </w:r>
    </w:p>
    <w:p w:rsidR="004E6DC4" w:rsidRDefault="004E6DC4" w:rsidP="004E6D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2802"/>
        <w:gridCol w:w="2584"/>
        <w:gridCol w:w="2944"/>
        <w:gridCol w:w="2551"/>
        <w:gridCol w:w="2977"/>
      </w:tblGrid>
      <w:tr w:rsidR="004E6DC4" w:rsidTr="004E6DC4">
        <w:tc>
          <w:tcPr>
            <w:tcW w:w="2802" w:type="dxa"/>
          </w:tcPr>
          <w:p w:rsidR="004E6DC4" w:rsidRPr="004E6DC4" w:rsidRDefault="004E6DC4" w:rsidP="004E6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6DC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Конструктивті қарым-қатынас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элементтері</w:t>
            </w:r>
          </w:p>
        </w:tc>
        <w:tc>
          <w:tcPr>
            <w:tcW w:w="2584" w:type="dxa"/>
          </w:tcPr>
          <w:p w:rsidR="004E6DC4" w:rsidRPr="004E6DC4" w:rsidRDefault="004E6DC4" w:rsidP="004E6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6DC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Конструктивті қарым-қатынас принциптері</w:t>
            </w:r>
          </w:p>
        </w:tc>
        <w:tc>
          <w:tcPr>
            <w:tcW w:w="2944" w:type="dxa"/>
          </w:tcPr>
          <w:p w:rsidR="004E6DC4" w:rsidRPr="004E6DC4" w:rsidRDefault="004E6DC4" w:rsidP="004E6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6DC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Конструктивті қарым-қатынас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қағидалары</w:t>
            </w:r>
          </w:p>
        </w:tc>
        <w:tc>
          <w:tcPr>
            <w:tcW w:w="2551" w:type="dxa"/>
          </w:tcPr>
          <w:p w:rsidR="004E6DC4" w:rsidRPr="004E6DC4" w:rsidRDefault="004E6DC4" w:rsidP="004E6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6DC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Конструктивті қарым-қатынас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тәсілдері</w:t>
            </w:r>
          </w:p>
        </w:tc>
        <w:tc>
          <w:tcPr>
            <w:tcW w:w="2977" w:type="dxa"/>
          </w:tcPr>
          <w:p w:rsidR="004E6DC4" w:rsidRPr="004E6DC4" w:rsidRDefault="004E6DC4" w:rsidP="004E6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6DC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Конструктивті қарым-қатынас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ережелері</w:t>
            </w:r>
          </w:p>
        </w:tc>
      </w:tr>
      <w:tr w:rsidR="004E6DC4" w:rsidTr="004E6DC4">
        <w:tc>
          <w:tcPr>
            <w:tcW w:w="2802" w:type="dxa"/>
          </w:tcPr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84" w:type="dxa"/>
          </w:tcPr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44" w:type="dxa"/>
          </w:tcPr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</w:tcPr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</w:tcPr>
          <w:p w:rsidR="004E6DC4" w:rsidRDefault="004E6DC4" w:rsidP="004E6DC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4E6DC4" w:rsidRPr="004E6DC4" w:rsidRDefault="004E6DC4" w:rsidP="004E6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E6DC4" w:rsidRPr="004E6DC4" w:rsidRDefault="004E6DC4" w:rsidP="004E6D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33A9F" w:rsidRDefault="00A33A9F" w:rsidP="00A33A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4E6DC4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Кесте 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</w:p>
    <w:p w:rsidR="00A33A9F" w:rsidRDefault="00A33A9F" w:rsidP="00A33A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33A9F" w:rsidTr="00CA677F">
        <w:tc>
          <w:tcPr>
            <w:tcW w:w="3696" w:type="dxa"/>
            <w:vMerge w:val="restart"/>
          </w:tcPr>
          <w:p w:rsidR="00A33A9F" w:rsidRPr="003248E3" w:rsidRDefault="00A33A9F" w:rsidP="00A33A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A33A9F" w:rsidRPr="003248E3" w:rsidRDefault="00A33A9F" w:rsidP="00A33A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8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Коммуникация </w:t>
            </w:r>
            <w:proofErr w:type="spellStart"/>
            <w:r w:rsidRPr="003248E3">
              <w:rPr>
                <w:rFonts w:ascii="Times New Roman" w:hAnsi="Times New Roman" w:cs="Times New Roman"/>
                <w:b/>
                <w:sz w:val="28"/>
                <w:szCs w:val="28"/>
              </w:rPr>
              <w:t>ұғымы</w:t>
            </w:r>
            <w:proofErr w:type="spellEnd"/>
          </w:p>
        </w:tc>
        <w:tc>
          <w:tcPr>
            <w:tcW w:w="7393" w:type="dxa"/>
            <w:gridSpan w:val="2"/>
          </w:tcPr>
          <w:p w:rsidR="00A33A9F" w:rsidRPr="003248E3" w:rsidRDefault="00A33A9F" w:rsidP="00A33A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8E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Коммуникация құралдары</w:t>
            </w:r>
          </w:p>
        </w:tc>
        <w:tc>
          <w:tcPr>
            <w:tcW w:w="3697" w:type="dxa"/>
            <w:vMerge w:val="restart"/>
          </w:tcPr>
          <w:p w:rsidR="00A33A9F" w:rsidRDefault="00A33A9F" w:rsidP="00A33A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Pr="003248E3" w:rsidRDefault="00A33A9F" w:rsidP="00A33A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proofErr w:type="spellStart"/>
            <w:r w:rsidRPr="003248E3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Коммуникативті</w:t>
            </w:r>
            <w:proofErr w:type="spellEnd"/>
            <w:r w:rsidRPr="003248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248E3">
              <w:rPr>
                <w:rFonts w:ascii="Times New Roman" w:hAnsi="Times New Roman" w:cs="Times New Roman"/>
                <w:b/>
                <w:sz w:val="28"/>
                <w:szCs w:val="28"/>
              </w:rPr>
              <w:t>кедергілер</w:t>
            </w:r>
            <w:proofErr w:type="spellEnd"/>
          </w:p>
        </w:tc>
      </w:tr>
      <w:tr w:rsidR="00A33A9F" w:rsidTr="00A33A9F">
        <w:tc>
          <w:tcPr>
            <w:tcW w:w="3696" w:type="dxa"/>
            <w:vMerge/>
          </w:tcPr>
          <w:p w:rsidR="00A33A9F" w:rsidRPr="003248E3" w:rsidRDefault="00A33A9F" w:rsidP="00A33A9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696" w:type="dxa"/>
          </w:tcPr>
          <w:p w:rsidR="00A33A9F" w:rsidRPr="003248E3" w:rsidRDefault="00A33A9F" w:rsidP="00A33A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8E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Вербалды коммуникация</w:t>
            </w:r>
          </w:p>
        </w:tc>
        <w:tc>
          <w:tcPr>
            <w:tcW w:w="3697" w:type="dxa"/>
          </w:tcPr>
          <w:p w:rsidR="00A33A9F" w:rsidRPr="003248E3" w:rsidRDefault="00A33A9F" w:rsidP="00A33A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8E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Вербалды емес коммуникация</w:t>
            </w:r>
          </w:p>
        </w:tc>
        <w:tc>
          <w:tcPr>
            <w:tcW w:w="3697" w:type="dxa"/>
            <w:vMerge/>
          </w:tcPr>
          <w:p w:rsidR="00A33A9F" w:rsidRP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33A9F" w:rsidTr="00A33A9F">
        <w:tc>
          <w:tcPr>
            <w:tcW w:w="3696" w:type="dxa"/>
          </w:tcPr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696" w:type="dxa"/>
          </w:tcPr>
          <w:p w:rsidR="00A33A9F" w:rsidRDefault="00A33A9F" w:rsidP="00A33A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697" w:type="dxa"/>
          </w:tcPr>
          <w:p w:rsidR="00A33A9F" w:rsidRDefault="00A33A9F" w:rsidP="00A33A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697" w:type="dxa"/>
          </w:tcPr>
          <w:p w:rsidR="00A33A9F" w:rsidRPr="00A33A9F" w:rsidRDefault="00A33A9F" w:rsidP="00A33A9F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A33A9F" w:rsidRDefault="00A33A9F" w:rsidP="00A33A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33A9F" w:rsidRDefault="00A33A9F" w:rsidP="00A33A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33A9F" w:rsidRDefault="00A33A9F" w:rsidP="00A33A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4E6DC4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Кесте </w:t>
      </w:r>
      <w:r>
        <w:rPr>
          <w:rFonts w:ascii="Times New Roman" w:hAnsi="Times New Roman" w:cs="Times New Roman"/>
          <w:sz w:val="28"/>
          <w:szCs w:val="28"/>
          <w:lang w:val="kk-KZ"/>
        </w:rPr>
        <w:t>3</w:t>
      </w:r>
    </w:p>
    <w:p w:rsidR="00A33A9F" w:rsidRDefault="00A33A9F" w:rsidP="00A33A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8A00E4" w:rsidTr="008A00E4">
        <w:tc>
          <w:tcPr>
            <w:tcW w:w="4928" w:type="dxa"/>
          </w:tcPr>
          <w:p w:rsidR="008A00E4" w:rsidRDefault="008A00E4" w:rsidP="008A0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8E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Әлеуметтік перцепция</w:t>
            </w:r>
          </w:p>
          <w:p w:rsidR="003248E3" w:rsidRPr="003248E3" w:rsidRDefault="003248E3" w:rsidP="008A0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929" w:type="dxa"/>
          </w:tcPr>
          <w:p w:rsidR="008A00E4" w:rsidRPr="003248E3" w:rsidRDefault="008A00E4" w:rsidP="008A0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8E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Әлеуметтік перцепция механизмдері</w:t>
            </w:r>
          </w:p>
        </w:tc>
        <w:tc>
          <w:tcPr>
            <w:tcW w:w="4929" w:type="dxa"/>
          </w:tcPr>
          <w:p w:rsidR="008A00E4" w:rsidRPr="003248E3" w:rsidRDefault="008A00E4" w:rsidP="008A00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8E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Тұлғааралық қабылдау эффектілері</w:t>
            </w:r>
          </w:p>
        </w:tc>
      </w:tr>
      <w:tr w:rsidR="008A00E4" w:rsidTr="008A00E4">
        <w:tc>
          <w:tcPr>
            <w:tcW w:w="4928" w:type="dxa"/>
          </w:tcPr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929" w:type="dxa"/>
          </w:tcPr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929" w:type="dxa"/>
          </w:tcPr>
          <w:p w:rsidR="008A00E4" w:rsidRDefault="008A00E4" w:rsidP="008A00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A33A9F" w:rsidRDefault="00A33A9F" w:rsidP="008A0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A00E4" w:rsidRDefault="008A00E4" w:rsidP="008A00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4E6DC4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Кесте </w:t>
      </w:r>
      <w:r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8A00E4" w:rsidRDefault="008A00E4" w:rsidP="008A00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8A00E4" w:rsidRDefault="008A00E4" w:rsidP="008A00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2093"/>
        <w:gridCol w:w="2551"/>
        <w:gridCol w:w="3969"/>
        <w:gridCol w:w="3119"/>
        <w:gridCol w:w="3260"/>
      </w:tblGrid>
      <w:tr w:rsidR="00ED59AB" w:rsidTr="00ED59AB">
        <w:tc>
          <w:tcPr>
            <w:tcW w:w="2093" w:type="dxa"/>
          </w:tcPr>
          <w:p w:rsidR="00ED59AB" w:rsidRPr="003248E3" w:rsidRDefault="00ED59AB" w:rsidP="00ED5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8E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Есту</w:t>
            </w:r>
          </w:p>
        </w:tc>
        <w:tc>
          <w:tcPr>
            <w:tcW w:w="2551" w:type="dxa"/>
          </w:tcPr>
          <w:p w:rsidR="00ED59AB" w:rsidRPr="003248E3" w:rsidRDefault="00ED59AB" w:rsidP="00ED5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8E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Тыңдау </w:t>
            </w:r>
          </w:p>
        </w:tc>
        <w:tc>
          <w:tcPr>
            <w:tcW w:w="3969" w:type="dxa"/>
          </w:tcPr>
          <w:p w:rsidR="00ED59AB" w:rsidRPr="003248E3" w:rsidRDefault="00ED59AB" w:rsidP="00ED5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8E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Тыңдаушылар типологиясы</w:t>
            </w:r>
          </w:p>
        </w:tc>
        <w:tc>
          <w:tcPr>
            <w:tcW w:w="3119" w:type="dxa"/>
          </w:tcPr>
          <w:p w:rsidR="00ED59AB" w:rsidRPr="003248E3" w:rsidRDefault="00ED59AB" w:rsidP="00ED5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8E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Тыңдау стильдері</w:t>
            </w:r>
          </w:p>
        </w:tc>
        <w:tc>
          <w:tcPr>
            <w:tcW w:w="3260" w:type="dxa"/>
          </w:tcPr>
          <w:p w:rsidR="00ED59AB" w:rsidRDefault="00ED59AB" w:rsidP="00ED5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248E3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Тыңдау түрлері</w:t>
            </w:r>
          </w:p>
          <w:p w:rsidR="003248E3" w:rsidRPr="003248E3" w:rsidRDefault="003248E3" w:rsidP="00ED59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ED59AB" w:rsidTr="00ED59AB">
        <w:tc>
          <w:tcPr>
            <w:tcW w:w="2093" w:type="dxa"/>
          </w:tcPr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</w:tcPr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969" w:type="dxa"/>
          </w:tcPr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</w:tcPr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0" w:type="dxa"/>
          </w:tcPr>
          <w:p w:rsidR="00ED59AB" w:rsidRDefault="00ED59A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8A00E4" w:rsidRPr="0064797A" w:rsidRDefault="008A00E4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8A00E4" w:rsidRPr="0064797A" w:rsidSect="004E6D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F34E7"/>
    <w:multiLevelType w:val="hybridMultilevel"/>
    <w:tmpl w:val="86304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4E1F2B"/>
    <w:multiLevelType w:val="hybridMultilevel"/>
    <w:tmpl w:val="0E52A4A2"/>
    <w:lvl w:ilvl="0" w:tplc="7354BF78">
      <w:start w:val="1"/>
      <w:numFmt w:val="decimal"/>
      <w:lvlText w:val="%1."/>
      <w:lvlJc w:val="left"/>
      <w:pPr>
        <w:ind w:left="1778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71120"/>
    <w:rsid w:val="00071120"/>
    <w:rsid w:val="003248E3"/>
    <w:rsid w:val="004E6DC4"/>
    <w:rsid w:val="0064797A"/>
    <w:rsid w:val="00666FCB"/>
    <w:rsid w:val="008A00E4"/>
    <w:rsid w:val="00A33A9F"/>
    <w:rsid w:val="00D562FD"/>
    <w:rsid w:val="00ED59AB"/>
    <w:rsid w:val="00F8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64DACB-3240-4185-AE44-C9C1F945C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2F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9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E6D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 Indent"/>
    <w:basedOn w:val="a"/>
    <w:link w:val="a6"/>
    <w:unhideWhenUsed/>
    <w:rsid w:val="00A33A9F"/>
    <w:pPr>
      <w:tabs>
        <w:tab w:val="left" w:pos="720"/>
      </w:tabs>
      <w:spacing w:after="0" w:line="36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a6">
    <w:name w:val="Основной текст с отступом Знак"/>
    <w:basedOn w:val="a0"/>
    <w:link w:val="a5"/>
    <w:rsid w:val="00A33A9F"/>
    <w:rPr>
      <w:rFonts w:ascii="Times New Roman" w:eastAsia="Times New Roman" w:hAnsi="Times New Roman" w:cs="Times New Roman"/>
      <w:sz w:val="28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5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102-1</cp:lastModifiedBy>
  <cp:revision>9</cp:revision>
  <dcterms:created xsi:type="dcterms:W3CDTF">2014-01-17T09:22:00Z</dcterms:created>
  <dcterms:modified xsi:type="dcterms:W3CDTF">2018-10-09T08:30:00Z</dcterms:modified>
</cp:coreProperties>
</file>